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01CD8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0A2F67E8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57B1F62A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13D7CA7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EE3F2E1" w14:textId="77777777" w:rsidR="00B477E7" w:rsidRDefault="00AE4B91" w:rsidP="00B477E7">
      <w:pPr>
        <w:spacing w:line="360" w:lineRule="auto"/>
        <w:rPr>
          <w:rFonts w:ascii="Verdana" w:eastAsia="Calibri" w:hAnsi="Verdana" w:cs="Arial"/>
          <w:b/>
          <w:sz w:val="20"/>
          <w:szCs w:val="20"/>
          <w:lang w:eastAsia="en-US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  <w:r w:rsidR="00C876ED" w:rsidRPr="00C876ED"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</w:p>
    <w:p w14:paraId="7AD7942A" w14:textId="239C2D03" w:rsidR="000F41C0" w:rsidRDefault="000F41C0" w:rsidP="000F41C0">
      <w:pPr>
        <w:pStyle w:val="Adresat"/>
        <w:ind w:left="-6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Wykonanie operatów wodnoprawnych na odprowadzanie do wód lub do urządzeń wodnych – wód opadowych lub roztopowych, ujętych w otwarte lub zamknięte systemy kanalizacji deszczowej służące do odprowadzania opadów atmosferycznych albo w systemy kanalizacji zbiorczej w granicach administracyjnych miast na terenie województwa lubelskiego:</w:t>
      </w:r>
    </w:p>
    <w:p w14:paraId="3B5C16CE" w14:textId="77777777" w:rsidR="000F41C0" w:rsidRDefault="000F41C0" w:rsidP="000F41C0">
      <w:pPr>
        <w:pStyle w:val="Adresat"/>
        <w:ind w:left="0"/>
        <w:rPr>
          <w:sz w:val="20"/>
          <w:szCs w:val="20"/>
        </w:rPr>
      </w:pPr>
    </w:p>
    <w:p w14:paraId="56E3A6F0" w14:textId="77777777" w:rsidR="000F41C0" w:rsidRDefault="000F41C0" w:rsidP="000F41C0">
      <w:pPr>
        <w:jc w:val="both"/>
        <w:rPr>
          <w:rFonts w:ascii="Verdana" w:hAnsi="Verdana"/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68837AD" w14:textId="77777777" w:rsidR="000F41C0" w:rsidRDefault="000F41C0" w:rsidP="000F41C0">
      <w:pPr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bookmarkStart w:id="0" w:name="_Hlk37929073"/>
      <w:r>
        <w:rPr>
          <w:rFonts w:ascii="Verdana" w:hAnsi="Verdana"/>
          <w:color w:val="000000"/>
          <w:sz w:val="20"/>
          <w:szCs w:val="20"/>
        </w:rPr>
        <w:t>Odprowadzanie</w:t>
      </w:r>
      <w:bookmarkStart w:id="1" w:name="_Hlk37928879"/>
      <w:bookmarkEnd w:id="0"/>
      <w:r>
        <w:rPr>
          <w:rFonts w:ascii="Verdana" w:hAnsi="Verdana"/>
          <w:color w:val="000000"/>
          <w:sz w:val="20"/>
          <w:szCs w:val="20"/>
        </w:rPr>
        <w:t xml:space="preserve"> wód opadowo roztopowych z terenu Obwodu Drogowego                             w miejscowości Rudka do ziemi. </w:t>
      </w:r>
    </w:p>
    <w:p w14:paraId="62CCD6AA" w14:textId="77777777" w:rsidR="000F41C0" w:rsidRDefault="000F41C0" w:rsidP="000F41C0">
      <w:pPr>
        <w:ind w:left="1495"/>
        <w:jc w:val="both"/>
        <w:rPr>
          <w:rFonts w:ascii="Verdana" w:hAnsi="Verdana"/>
          <w:sz w:val="20"/>
          <w:szCs w:val="20"/>
        </w:rPr>
      </w:pPr>
    </w:p>
    <w:p w14:paraId="67542A79" w14:textId="77777777" w:rsidR="000F41C0" w:rsidRDefault="000F41C0" w:rsidP="000F41C0">
      <w:pPr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odprowadzanie wód opadowo roztopowych pochodzących z obwodnicy Puław w ciągu drogi ekspresowej S12s w m. Puławy do rzeki Kurówka.</w:t>
      </w:r>
    </w:p>
    <w:p w14:paraId="22EE4152" w14:textId="77777777" w:rsidR="000F41C0" w:rsidRDefault="000F41C0" w:rsidP="000F41C0">
      <w:pPr>
        <w:jc w:val="both"/>
        <w:rPr>
          <w:rFonts w:ascii="Verdana" w:hAnsi="Verdana"/>
          <w:sz w:val="20"/>
          <w:szCs w:val="20"/>
        </w:rPr>
      </w:pPr>
    </w:p>
    <w:p w14:paraId="294CA6B4" w14:textId="77777777" w:rsidR="000F41C0" w:rsidRDefault="000F41C0" w:rsidP="000F41C0">
      <w:pPr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bookmarkStart w:id="2" w:name="_Hlk158979032"/>
      <w:r>
        <w:rPr>
          <w:rFonts w:ascii="Verdana" w:hAnsi="Verdana"/>
          <w:color w:val="000000"/>
          <w:sz w:val="20"/>
          <w:szCs w:val="20"/>
        </w:rPr>
        <w:t xml:space="preserve">odprowadzanie wód opadowo roztopowych </w:t>
      </w:r>
      <w:bookmarkEnd w:id="2"/>
      <w:r>
        <w:rPr>
          <w:rFonts w:ascii="Verdana" w:hAnsi="Verdana"/>
          <w:color w:val="000000"/>
          <w:sz w:val="20"/>
          <w:szCs w:val="20"/>
        </w:rPr>
        <w:t>do rzeki Wieprz z drogi krajowej nr 82 z ulicy Jana Pawła II w m. Łęczna.</w:t>
      </w:r>
    </w:p>
    <w:p w14:paraId="7CA41EE7" w14:textId="77777777" w:rsidR="000F41C0" w:rsidRDefault="000F41C0" w:rsidP="000F41C0">
      <w:pPr>
        <w:jc w:val="both"/>
        <w:rPr>
          <w:rFonts w:ascii="Verdana" w:hAnsi="Verdana"/>
          <w:sz w:val="20"/>
          <w:szCs w:val="20"/>
        </w:rPr>
      </w:pPr>
    </w:p>
    <w:p w14:paraId="3F428A1D" w14:textId="77777777" w:rsidR="000F41C0" w:rsidRDefault="000F41C0" w:rsidP="000F41C0">
      <w:pPr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wprowadzanie ścieków bytowych pochodzących z MOP Sarny w ciągu drogi ekspresowej S17 na odcinku granica województwa mazowieckiego i lubelskiego węzeł „Skrudki” wraz z węzłem.</w:t>
      </w:r>
      <w:bookmarkEnd w:id="1"/>
    </w:p>
    <w:p w14:paraId="1A3DB8B5" w14:textId="76B960A9" w:rsidR="00A8289C" w:rsidRPr="00671A07" w:rsidRDefault="00A8289C" w:rsidP="00671A07">
      <w:pPr>
        <w:jc w:val="both"/>
        <w:rPr>
          <w:rFonts w:ascii="Verdana" w:hAnsi="Verdana" w:cstheme="minorHAnsi"/>
          <w:sz w:val="20"/>
          <w:szCs w:val="20"/>
        </w:rPr>
      </w:pPr>
    </w:p>
    <w:p w14:paraId="4E2E1FC2" w14:textId="77777777" w:rsidR="00A8289C" w:rsidRDefault="00A8289C" w:rsidP="00AE4B91">
      <w:pPr>
        <w:jc w:val="both"/>
        <w:rPr>
          <w:rFonts w:ascii="Verdana" w:hAnsi="Verdana" w:cs="Arial"/>
          <w:b/>
          <w:sz w:val="20"/>
          <w:szCs w:val="20"/>
        </w:rPr>
      </w:pPr>
    </w:p>
    <w:p w14:paraId="50E30B60" w14:textId="6A36AA3F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31383532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45D9867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5AC8E12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67D31C88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28FA7F00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CE6E490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30DB3FAE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6626C81B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8D7A21A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0372A7AD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60973E6F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5431712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19D8D2DA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2E1DA959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42F67EFE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0572B0F1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1BFAB8C9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7C8FC970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332FC666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4ADB0282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EFC0BB1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65976AB" w14:textId="6A4CD3EE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………… 202</w:t>
      </w:r>
      <w:r w:rsidR="00636FC6">
        <w:rPr>
          <w:rFonts w:ascii="Verdana" w:hAnsi="Verdana"/>
          <w:sz w:val="20"/>
          <w:szCs w:val="20"/>
        </w:rPr>
        <w:t>5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212A5125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F77B5CE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62522B"/>
    <w:multiLevelType w:val="hybridMultilevel"/>
    <w:tmpl w:val="E95E67F6"/>
    <w:lvl w:ilvl="0" w:tplc="47F6FFC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Verdana" w:eastAsia="Calibri" w:hAnsi="Verdana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583" w:hanging="360"/>
      </w:pPr>
    </w:lvl>
    <w:lvl w:ilvl="2" w:tplc="0415001B">
      <w:start w:val="1"/>
      <w:numFmt w:val="lowerRoman"/>
      <w:lvlText w:val="%3."/>
      <w:lvlJc w:val="right"/>
      <w:pPr>
        <w:ind w:left="2303" w:hanging="180"/>
      </w:pPr>
    </w:lvl>
    <w:lvl w:ilvl="3" w:tplc="0415000F">
      <w:start w:val="1"/>
      <w:numFmt w:val="decimal"/>
      <w:lvlText w:val="%4."/>
      <w:lvlJc w:val="left"/>
      <w:pPr>
        <w:ind w:left="3023" w:hanging="360"/>
      </w:pPr>
    </w:lvl>
    <w:lvl w:ilvl="4" w:tplc="04150019">
      <w:start w:val="1"/>
      <w:numFmt w:val="lowerLetter"/>
      <w:lvlText w:val="%5."/>
      <w:lvlJc w:val="left"/>
      <w:pPr>
        <w:ind w:left="3743" w:hanging="360"/>
      </w:pPr>
    </w:lvl>
    <w:lvl w:ilvl="5" w:tplc="0415001B">
      <w:start w:val="1"/>
      <w:numFmt w:val="lowerRoman"/>
      <w:lvlText w:val="%6."/>
      <w:lvlJc w:val="right"/>
      <w:pPr>
        <w:ind w:left="4463" w:hanging="180"/>
      </w:pPr>
    </w:lvl>
    <w:lvl w:ilvl="6" w:tplc="0415000F">
      <w:start w:val="1"/>
      <w:numFmt w:val="decimal"/>
      <w:lvlText w:val="%7."/>
      <w:lvlJc w:val="left"/>
      <w:pPr>
        <w:ind w:left="5183" w:hanging="360"/>
      </w:pPr>
    </w:lvl>
    <w:lvl w:ilvl="7" w:tplc="04150019">
      <w:start w:val="1"/>
      <w:numFmt w:val="lowerLetter"/>
      <w:lvlText w:val="%8."/>
      <w:lvlJc w:val="left"/>
      <w:pPr>
        <w:ind w:left="5903" w:hanging="360"/>
      </w:pPr>
    </w:lvl>
    <w:lvl w:ilvl="8" w:tplc="0415001B">
      <w:start w:val="1"/>
      <w:numFmt w:val="lowerRoman"/>
      <w:lvlText w:val="%9."/>
      <w:lvlJc w:val="right"/>
      <w:pPr>
        <w:ind w:left="6623" w:hanging="180"/>
      </w:pPr>
    </w:lvl>
  </w:abstractNum>
  <w:abstractNum w:abstractNumId="3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0F41C0"/>
    <w:rsid w:val="002168F1"/>
    <w:rsid w:val="003602A1"/>
    <w:rsid w:val="00393F38"/>
    <w:rsid w:val="00520357"/>
    <w:rsid w:val="00567797"/>
    <w:rsid w:val="006203E1"/>
    <w:rsid w:val="00636FC6"/>
    <w:rsid w:val="00671A07"/>
    <w:rsid w:val="006A58F6"/>
    <w:rsid w:val="006F5EDC"/>
    <w:rsid w:val="0072354D"/>
    <w:rsid w:val="00776C54"/>
    <w:rsid w:val="00835347"/>
    <w:rsid w:val="0088227C"/>
    <w:rsid w:val="009846E6"/>
    <w:rsid w:val="0099701B"/>
    <w:rsid w:val="00A8289C"/>
    <w:rsid w:val="00AE4B91"/>
    <w:rsid w:val="00B15DDE"/>
    <w:rsid w:val="00B477E7"/>
    <w:rsid w:val="00B60A2D"/>
    <w:rsid w:val="00C0403E"/>
    <w:rsid w:val="00C416AB"/>
    <w:rsid w:val="00C876ED"/>
    <w:rsid w:val="00CD1FFE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A11A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,Obiekt,List Paragraph1,Normal,Akapit z listą3,Akapit z listą31,Wypunktowanie,Normal2,Asia 2  Akapit z listą,tekst normalny"/>
    <w:basedOn w:val="Normalny"/>
    <w:link w:val="AkapitzlistZnak"/>
    <w:uiPriority w:val="34"/>
    <w:qFormat/>
    <w:rsid w:val="00AE4B9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5 Znak,List Paragraph Znak,Obiekt Znak,List Paragraph1 Znak,Normal Znak,Akapit z listą3 Znak,Akapit z listą31 Znak,Wypunktowanie Znak,Normal2 Znak,Asia 2  Akapit z listą Znak"/>
    <w:basedOn w:val="Domylnaczcionkaakapitu"/>
    <w:link w:val="Akapitzlist"/>
    <w:uiPriority w:val="34"/>
    <w:locked/>
    <w:rsid w:val="007235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dresatZnak">
    <w:name w:val="Adresat Znak"/>
    <w:basedOn w:val="Domylnaczcionkaakapitu"/>
    <w:link w:val="Adresat"/>
    <w:locked/>
    <w:rsid w:val="000F41C0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0F41C0"/>
    <w:pPr>
      <w:ind w:left="3969" w:right="-1"/>
      <w:jc w:val="both"/>
    </w:pPr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9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Mikołajczyk Filip</cp:lastModifiedBy>
  <cp:revision>2</cp:revision>
  <dcterms:created xsi:type="dcterms:W3CDTF">2026-02-12T11:40:00Z</dcterms:created>
  <dcterms:modified xsi:type="dcterms:W3CDTF">2026-02-12T11:40:00Z</dcterms:modified>
</cp:coreProperties>
</file>